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4A" w:rsidRPr="008A7E14" w:rsidRDefault="000D7F4A" w:rsidP="005931BC">
      <w:pPr>
        <w:pStyle w:val="Standard"/>
        <w:jc w:val="right"/>
        <w:rPr>
          <w:rFonts w:ascii="Calibri" w:hAnsi="Calibri" w:cs="Arial"/>
          <w:b/>
          <w:bCs/>
          <w:lang w:val="pl-PL"/>
        </w:rPr>
      </w:pPr>
      <w:r>
        <w:rPr>
          <w:rFonts w:ascii="Calibri" w:hAnsi="Calibri" w:cs="Arial"/>
          <w:b/>
          <w:bCs/>
          <w:lang w:val="pl-PL"/>
        </w:rPr>
        <w:t xml:space="preserve">Załącznik nr </w:t>
      </w:r>
      <w:r w:rsidR="00E90208">
        <w:rPr>
          <w:rFonts w:ascii="Calibri" w:hAnsi="Calibri" w:cs="Arial"/>
          <w:b/>
          <w:bCs/>
          <w:lang w:val="pl-PL"/>
        </w:rPr>
        <w:t>1</w:t>
      </w:r>
      <w:r>
        <w:rPr>
          <w:rFonts w:ascii="Calibri" w:hAnsi="Calibri" w:cs="Arial"/>
          <w:b/>
          <w:bCs/>
          <w:lang w:val="pl-PL"/>
        </w:rPr>
        <w:t xml:space="preserve"> </w:t>
      </w:r>
      <w:r w:rsidR="005931BC">
        <w:rPr>
          <w:rFonts w:ascii="Calibri" w:hAnsi="Calibri" w:cs="Arial"/>
          <w:b/>
          <w:bCs/>
          <w:lang w:val="pl-PL"/>
        </w:rPr>
        <w:br/>
      </w:r>
      <w:r>
        <w:rPr>
          <w:rFonts w:ascii="Calibri" w:hAnsi="Calibri" w:cs="Arial"/>
          <w:b/>
          <w:bCs/>
          <w:lang w:val="pl-PL"/>
        </w:rPr>
        <w:t>do SIWZ</w:t>
      </w:r>
      <w:r w:rsidR="00E90208">
        <w:rPr>
          <w:rFonts w:ascii="Calibri" w:hAnsi="Calibri" w:cs="Arial"/>
          <w:b/>
          <w:bCs/>
          <w:lang w:val="pl-PL"/>
        </w:rPr>
        <w:t xml:space="preserve"> </w:t>
      </w:r>
      <w:r w:rsidR="005931BC" w:rsidRPr="005931BC">
        <w:rPr>
          <w:rFonts w:ascii="Calibri" w:hAnsi="Calibri" w:cs="Arial"/>
          <w:b/>
          <w:bCs/>
          <w:lang w:val="pl-PL"/>
        </w:rPr>
        <w:t>KZGW/KPU/255/2018</w:t>
      </w:r>
    </w:p>
    <w:p w:rsidR="00EA5BED" w:rsidRDefault="00EA5BED">
      <w:pPr>
        <w:pStyle w:val="Standard"/>
        <w:jc w:val="center"/>
        <w:rPr>
          <w:rFonts w:ascii="Calibri" w:hAnsi="Calibri" w:cs="Arial"/>
          <w:b/>
          <w:bCs/>
          <w:lang w:val="pl-PL"/>
        </w:rPr>
      </w:pPr>
    </w:p>
    <w:p w:rsidR="001C5328" w:rsidRPr="00220A65" w:rsidRDefault="001714EF" w:rsidP="00F2574C">
      <w:pPr>
        <w:pStyle w:val="Standard"/>
        <w:ind w:firstLine="851"/>
        <w:rPr>
          <w:rFonts w:cs="Times New Roman"/>
          <w:b/>
          <w:bCs/>
          <w:lang w:val="pl-PL"/>
        </w:rPr>
      </w:pPr>
      <w:r w:rsidRPr="00220A65">
        <w:rPr>
          <w:rFonts w:cs="Times New Roman"/>
          <w:b/>
          <w:bCs/>
          <w:lang w:val="pl-PL"/>
        </w:rPr>
        <w:t>OPIS PRZEDMIOTU ZAMÓWIENIA</w:t>
      </w:r>
      <w:r w:rsidR="005931BC" w:rsidRPr="00220A65">
        <w:rPr>
          <w:rFonts w:cs="Times New Roman"/>
          <w:b/>
          <w:bCs/>
          <w:lang w:val="pl-PL"/>
        </w:rPr>
        <w:t xml:space="preserve"> DLA CZ. 1 i 2</w:t>
      </w:r>
    </w:p>
    <w:p w:rsidR="00CF2A36" w:rsidRDefault="00CF2A36" w:rsidP="00CF2A36"/>
    <w:p w:rsidR="00CF2A36" w:rsidRPr="00CF2A36" w:rsidRDefault="00CF2A36" w:rsidP="005931BC">
      <w:pPr>
        <w:ind w:firstLine="851"/>
        <w:rPr>
          <w:b/>
        </w:rPr>
      </w:pPr>
      <w:r w:rsidRPr="00CF2A36">
        <w:rPr>
          <w:b/>
        </w:rPr>
        <w:t>Koparka gąsien</w:t>
      </w:r>
      <w:r w:rsidR="005931BC">
        <w:rPr>
          <w:b/>
        </w:rPr>
        <w:t>n</w:t>
      </w:r>
      <w:r w:rsidRPr="00CF2A36">
        <w:rPr>
          <w:b/>
        </w:rPr>
        <w:t>icowa z wysięgnikiem</w:t>
      </w:r>
    </w:p>
    <w:p w:rsidR="001C5328" w:rsidRPr="00040FEC" w:rsidRDefault="001C5328">
      <w:pPr>
        <w:pStyle w:val="Standard"/>
        <w:rPr>
          <w:rFonts w:ascii="Calibri" w:hAnsi="Calibri" w:cs="Arial"/>
          <w:lang w:val="pl-PL"/>
        </w:rPr>
      </w:pPr>
    </w:p>
    <w:tbl>
      <w:tblPr>
        <w:tblW w:w="8348" w:type="dxa"/>
        <w:tblInd w:w="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9"/>
        <w:gridCol w:w="7479"/>
      </w:tblGrid>
      <w:tr w:rsidR="001C5328" w:rsidRPr="00040FEC" w:rsidTr="00C56FD7">
        <w:tc>
          <w:tcPr>
            <w:tcW w:w="83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5328" w:rsidRPr="0093513C" w:rsidRDefault="00E0386F" w:rsidP="000D7F4A">
            <w:pPr>
              <w:pStyle w:val="Standard"/>
              <w:jc w:val="center"/>
              <w:rPr>
                <w:rFonts w:asciiTheme="minorHAnsi" w:hAnsiTheme="minorHAnsi" w:cs="Arial"/>
                <w:lang w:val="pl-PL"/>
              </w:rPr>
            </w:pPr>
            <w:r w:rsidRPr="0093513C">
              <w:rPr>
                <w:rFonts w:asciiTheme="minorHAnsi" w:hAnsiTheme="minorHAnsi" w:cs="Arial"/>
                <w:lang w:val="pl-PL"/>
              </w:rPr>
              <w:t>Wymagania</w:t>
            </w:r>
            <w:r w:rsidR="001714EF" w:rsidRPr="0093513C">
              <w:rPr>
                <w:rFonts w:asciiTheme="minorHAnsi" w:hAnsiTheme="minorHAnsi" w:cs="Arial"/>
                <w:lang w:val="pl-PL"/>
              </w:rPr>
              <w:t xml:space="preserve"> techniczne: </w:t>
            </w:r>
          </w:p>
        </w:tc>
      </w:tr>
      <w:tr w:rsidR="00CF2A36" w:rsidRPr="00040FEC" w:rsidTr="00C56FD7"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040FEC" w:rsidRDefault="00CF2A36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1</w:t>
            </w:r>
          </w:p>
        </w:tc>
        <w:tc>
          <w:tcPr>
            <w:tcW w:w="7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D575B2" w:rsidRDefault="00CF2A36" w:rsidP="005D481F">
            <w:r w:rsidRPr="00D575B2">
              <w:t>Fabrycznie nowa</w:t>
            </w:r>
          </w:p>
        </w:tc>
      </w:tr>
      <w:tr w:rsidR="00CF2A36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040FEC" w:rsidRDefault="00CF2A36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2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D575B2" w:rsidRDefault="00CF2A36" w:rsidP="005D481F">
            <w:r w:rsidRPr="00D575B2">
              <w:t>Silnik –   z wtryskiem bezpośrednim CR, chłodzony cieczą, turbodoładowany z chłodzeniem powietrza doładowującego</w:t>
            </w:r>
          </w:p>
        </w:tc>
      </w:tr>
      <w:tr w:rsidR="00CF2A36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040FEC" w:rsidRDefault="00CF2A36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3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D575B2" w:rsidRDefault="00CF2A36" w:rsidP="0084498D">
            <w:r w:rsidRPr="00D575B2">
              <w:t xml:space="preserve">Moc </w:t>
            </w:r>
            <w:r w:rsidR="0084498D">
              <w:t>silnika min</w:t>
            </w:r>
            <w:r w:rsidR="00220A65">
              <w:t>.</w:t>
            </w:r>
            <w:r w:rsidR="0084498D">
              <w:t xml:space="preserve"> 160 KM</w:t>
            </w:r>
          </w:p>
        </w:tc>
      </w:tr>
      <w:tr w:rsidR="00CF2A36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040FEC" w:rsidRDefault="00CF2A36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4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D575B2" w:rsidRDefault="0084498D" w:rsidP="005D481F">
            <w:r>
              <w:t>Układ jezdny - gąsie</w:t>
            </w:r>
            <w:r w:rsidR="00CF2A36" w:rsidRPr="00D575B2">
              <w:t>n</w:t>
            </w:r>
            <w:r w:rsidR="00220A65">
              <w:t>n</w:t>
            </w:r>
            <w:r w:rsidR="00CF2A36" w:rsidRPr="00D575B2">
              <w:t xml:space="preserve">icowy </w:t>
            </w:r>
          </w:p>
        </w:tc>
      </w:tr>
      <w:tr w:rsidR="00CF2A36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040FEC" w:rsidRDefault="00CF2A36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5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D575B2" w:rsidRDefault="00DF066E" w:rsidP="0084498D">
            <w:r>
              <w:t>P</w:t>
            </w:r>
            <w:r w:rsidR="00CF2A36" w:rsidRPr="00D575B2">
              <w:t>omp</w:t>
            </w:r>
            <w:r w:rsidR="00B024DF">
              <w:t>y główne</w:t>
            </w:r>
            <w:r>
              <w:t xml:space="preserve"> hydrauliczn</w:t>
            </w:r>
            <w:r w:rsidR="00B024DF">
              <w:t>e</w:t>
            </w:r>
            <w:r w:rsidR="0084498D">
              <w:t xml:space="preserve"> o minimalnym wydatku 200 l/min </w:t>
            </w:r>
            <w:r w:rsidR="00CF2A36" w:rsidRPr="00D575B2">
              <w:t>zasilając</w:t>
            </w:r>
            <w:r w:rsidR="0084498D">
              <w:t>e</w:t>
            </w:r>
            <w:r w:rsidR="00CF2A36" w:rsidRPr="00D575B2">
              <w:t xml:space="preserve"> obwody wysięgnika, ramienia, łyżki, mechanizmu obrotu i silników jazdy</w:t>
            </w:r>
          </w:p>
        </w:tc>
      </w:tr>
      <w:tr w:rsidR="00CF2A36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040FEC" w:rsidRDefault="00CF2A36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6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D575B2" w:rsidRDefault="00CF2A36" w:rsidP="00B024DF">
            <w:r w:rsidRPr="00D575B2">
              <w:t xml:space="preserve">Możliwość zainstalowania  obwodów hydraulicznych dodatkowych (do sterowania </w:t>
            </w:r>
            <w:r w:rsidR="00B024DF">
              <w:t>osprzętem</w:t>
            </w:r>
            <w:r w:rsidRPr="00D575B2">
              <w:t>)</w:t>
            </w:r>
          </w:p>
        </w:tc>
      </w:tr>
      <w:tr w:rsidR="00CF2A36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040FEC" w:rsidRDefault="00CF2A36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7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D575B2" w:rsidRDefault="00CF2A36" w:rsidP="00B024DF">
            <w:r w:rsidRPr="00D575B2">
              <w:t>Prędkość obrotu – min</w:t>
            </w:r>
            <w:r w:rsidR="00220A65">
              <w:t>.</w:t>
            </w:r>
            <w:r w:rsidRPr="00D575B2">
              <w:t xml:space="preserve"> </w:t>
            </w:r>
            <w:r w:rsidR="0084498D">
              <w:t>8</w:t>
            </w:r>
            <w:r w:rsidRPr="00D575B2">
              <w:t xml:space="preserve"> </w:t>
            </w:r>
            <w:proofErr w:type="spellStart"/>
            <w:r w:rsidRPr="00D575B2">
              <w:t>obr</w:t>
            </w:r>
            <w:proofErr w:type="spellEnd"/>
            <w:r w:rsidRPr="00D575B2">
              <w:t>/min</w:t>
            </w:r>
          </w:p>
        </w:tc>
      </w:tr>
      <w:tr w:rsidR="00CF2A36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040FEC" w:rsidRDefault="00CF2A36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8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D575B2" w:rsidRDefault="00CF2A36" w:rsidP="005D481F">
            <w:r w:rsidRPr="00D575B2">
              <w:t>Kierowanie – z pedałami zapewniającymi ni</w:t>
            </w:r>
            <w:r w:rsidR="0084498D">
              <w:t>ezależne sterowanie każdą gąsie</w:t>
            </w:r>
            <w:r w:rsidRPr="00D575B2">
              <w:t>nicą</w:t>
            </w:r>
          </w:p>
        </w:tc>
      </w:tr>
      <w:tr w:rsidR="00CF2A36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040FEC" w:rsidRDefault="000B62FF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9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F2A36" w:rsidRPr="00D575B2" w:rsidRDefault="00CF2A36" w:rsidP="00B024DF">
            <w:r w:rsidRPr="00D575B2">
              <w:t xml:space="preserve">Zdolność pokonywania wzniesień </w:t>
            </w:r>
            <w:r w:rsidR="0084498D">
              <w:t>3</w:t>
            </w:r>
            <w:r w:rsidRPr="00D575B2">
              <w:t xml:space="preserve">5%-70%                                                                                                         </w:t>
            </w:r>
          </w:p>
        </w:tc>
      </w:tr>
      <w:tr w:rsidR="00B024DF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4DF" w:rsidRDefault="00B024DF" w:rsidP="009811A8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4DF" w:rsidRDefault="00B024DF" w:rsidP="005D481F">
            <w:r w:rsidRPr="00D575B2">
              <w:t xml:space="preserve">Kabina ogrzewana, klimatyzowana, fotel pneumatyczny    </w:t>
            </w:r>
          </w:p>
          <w:p w:rsidR="00B024DF" w:rsidRPr="00D575B2" w:rsidRDefault="00B024DF" w:rsidP="00B024DF">
            <w:r w:rsidRPr="00D575B2">
              <w:t xml:space="preserve">Wyświetlacz LCD </w:t>
            </w:r>
            <w:r>
              <w:t>minimum 3,5”</w:t>
            </w:r>
            <w:r w:rsidRPr="00D575B2"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0B62FF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2FF" w:rsidRPr="00040FEC" w:rsidRDefault="000B62FF" w:rsidP="009811A8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10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2FF" w:rsidRPr="00D575B2" w:rsidRDefault="000B62FF" w:rsidP="005D481F">
            <w:r w:rsidRPr="00D575B2">
              <w:t>Emisja spalin – EU IV</w:t>
            </w:r>
          </w:p>
        </w:tc>
      </w:tr>
      <w:tr w:rsidR="000B62FF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2FF" w:rsidRPr="00040FEC" w:rsidRDefault="000B62FF" w:rsidP="009811A8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11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2FF" w:rsidRPr="00D575B2" w:rsidRDefault="000B62FF" w:rsidP="00B024DF">
            <w:r>
              <w:t>Poziom hałasu</w:t>
            </w:r>
            <w:r w:rsidR="00B024DF">
              <w:t xml:space="preserve"> nie wyższy niż </w:t>
            </w:r>
            <w:r>
              <w:t xml:space="preserve">110 </w:t>
            </w:r>
            <w:proofErr w:type="spellStart"/>
            <w:r>
              <w:t>dB</w:t>
            </w:r>
            <w:proofErr w:type="spellEnd"/>
          </w:p>
        </w:tc>
      </w:tr>
      <w:tr w:rsidR="00B024DF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4DF" w:rsidRDefault="00B024DF" w:rsidP="009811A8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12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024DF" w:rsidRPr="00D575B2" w:rsidRDefault="00B024DF" w:rsidP="00A41033">
            <w:r w:rsidRPr="00D575B2">
              <w:t xml:space="preserve">Wysięgnik LONG </w:t>
            </w:r>
            <w:r>
              <w:t>– maksymalny zasięg na poziomie gruntu minimum 15 m</w:t>
            </w:r>
          </w:p>
        </w:tc>
      </w:tr>
      <w:tr w:rsidR="000B62FF" w:rsidRPr="00040FEC" w:rsidTr="00C56FD7">
        <w:tc>
          <w:tcPr>
            <w:tcW w:w="86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2FF" w:rsidRPr="00040FEC" w:rsidRDefault="00A41033" w:rsidP="009811A8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13</w:t>
            </w:r>
          </w:p>
        </w:tc>
        <w:tc>
          <w:tcPr>
            <w:tcW w:w="7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B62FF" w:rsidRDefault="000B62FF" w:rsidP="005D481F">
            <w:r w:rsidRPr="00D575B2">
              <w:t>Wyposażenie dodatkowe:</w:t>
            </w:r>
          </w:p>
          <w:p w:rsidR="00B024DF" w:rsidRDefault="00B024DF" w:rsidP="005D481F">
            <w:r>
              <w:t xml:space="preserve">- </w:t>
            </w:r>
            <w:r w:rsidRPr="00D575B2">
              <w:t xml:space="preserve">Łyżka odmulająca (perforowana) – </w:t>
            </w:r>
            <w:r>
              <w:t xml:space="preserve">szerokość min. </w:t>
            </w:r>
            <w:r w:rsidRPr="00D575B2">
              <w:t>2 m</w:t>
            </w:r>
            <w:r>
              <w:t>;</w:t>
            </w:r>
          </w:p>
          <w:p w:rsidR="00B024DF" w:rsidRPr="00D575B2" w:rsidRDefault="00B024DF" w:rsidP="00B024DF">
            <w:r>
              <w:t xml:space="preserve">- </w:t>
            </w:r>
            <w:r w:rsidRPr="00D575B2">
              <w:t xml:space="preserve">Łyżka do hakowania roślinności wodnej – </w:t>
            </w:r>
            <w:r>
              <w:t xml:space="preserve">szerokość min. </w:t>
            </w:r>
            <w:r w:rsidRPr="00D575B2">
              <w:t xml:space="preserve">1,5 m      </w:t>
            </w:r>
          </w:p>
        </w:tc>
      </w:tr>
      <w:tr w:rsidR="009757C9" w:rsidRPr="00040FEC" w:rsidTr="00C56FD7">
        <w:tc>
          <w:tcPr>
            <w:tcW w:w="8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7C9" w:rsidRDefault="00792A92" w:rsidP="009811A8">
            <w:pPr>
              <w:pStyle w:val="TableContents"/>
              <w:jc w:val="center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t>14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757C9" w:rsidRDefault="009757C9" w:rsidP="0084498D">
            <w:r>
              <w:t>Gwarancja min. 12 miesięcy</w:t>
            </w:r>
          </w:p>
        </w:tc>
      </w:tr>
    </w:tbl>
    <w:p w:rsidR="001C5328" w:rsidRDefault="001C5328" w:rsidP="00F45854">
      <w:pPr>
        <w:pStyle w:val="Standard"/>
        <w:ind w:left="1353"/>
        <w:jc w:val="both"/>
        <w:rPr>
          <w:rFonts w:ascii="Calibri" w:hAnsi="Calibri" w:cs="Arial"/>
          <w:b/>
          <w:lang w:val="pl-PL"/>
        </w:rPr>
      </w:pPr>
    </w:p>
    <w:p w:rsidR="001C5328" w:rsidRPr="00040FEC" w:rsidRDefault="001C5328">
      <w:pPr>
        <w:pStyle w:val="Standard"/>
        <w:jc w:val="both"/>
        <w:rPr>
          <w:b/>
          <w:lang w:val="pl-PL"/>
        </w:rPr>
      </w:pPr>
    </w:p>
    <w:p w:rsidR="005931BC" w:rsidRDefault="005931BC">
      <w:pPr>
        <w:suppressAutoHyphens w:val="0"/>
        <w:rPr>
          <w:rFonts w:ascii="Calibri" w:hAnsi="Calibri" w:cs="Arial"/>
        </w:rPr>
      </w:pPr>
      <w:r>
        <w:rPr>
          <w:rFonts w:ascii="Calibri" w:hAnsi="Calibri" w:cs="Arial"/>
        </w:rPr>
        <w:br w:type="page"/>
      </w:r>
    </w:p>
    <w:p w:rsidR="005931BC" w:rsidRPr="00220A65" w:rsidRDefault="005931BC" w:rsidP="005931BC">
      <w:pPr>
        <w:ind w:firstLine="851"/>
        <w:rPr>
          <w:rFonts w:cs="Times New Roman"/>
          <w:b/>
        </w:rPr>
      </w:pPr>
      <w:r w:rsidRPr="00220A65">
        <w:rPr>
          <w:rFonts w:cs="Times New Roman"/>
          <w:b/>
        </w:rPr>
        <w:lastRenderedPageBreak/>
        <w:t>OPIS PRZEDMIOTU ZAMÓWIENIA DLA CZ. 3.</w:t>
      </w:r>
    </w:p>
    <w:p w:rsidR="005931BC" w:rsidRDefault="005931BC" w:rsidP="005931BC">
      <w:pPr>
        <w:jc w:val="center"/>
        <w:rPr>
          <w:rFonts w:ascii="Calibri" w:hAnsi="Calibri" w:cs="Arial"/>
        </w:rPr>
      </w:pPr>
    </w:p>
    <w:p w:rsidR="005931BC" w:rsidRPr="005931BC" w:rsidRDefault="005931BC" w:rsidP="005931BC">
      <w:pPr>
        <w:ind w:firstLine="851"/>
        <w:rPr>
          <w:b/>
        </w:rPr>
      </w:pPr>
      <w:r w:rsidRPr="005931BC">
        <w:rPr>
          <w:b/>
        </w:rPr>
        <w:t>Midikoparka</w:t>
      </w:r>
    </w:p>
    <w:p w:rsidR="005931BC" w:rsidRPr="005931BC" w:rsidRDefault="005931BC" w:rsidP="005931BC">
      <w:pPr>
        <w:rPr>
          <w:rFonts w:ascii="Calibri" w:hAnsi="Calibri" w:cs="Arial"/>
        </w:rPr>
      </w:pPr>
    </w:p>
    <w:tbl>
      <w:tblPr>
        <w:tblW w:w="8206" w:type="dxa"/>
        <w:tblInd w:w="9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7512"/>
      </w:tblGrid>
      <w:tr w:rsidR="005931BC" w:rsidRPr="00220A65" w:rsidTr="00C56FD7">
        <w:tc>
          <w:tcPr>
            <w:tcW w:w="820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 xml:space="preserve">Wymagania techniczne: </w:t>
            </w:r>
          </w:p>
        </w:tc>
      </w:tr>
      <w:tr w:rsidR="005931BC" w:rsidRPr="00220A65" w:rsidTr="00C56FD7">
        <w:tc>
          <w:tcPr>
            <w:tcW w:w="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>1</w:t>
            </w:r>
          </w:p>
        </w:tc>
        <w:tc>
          <w:tcPr>
            <w:tcW w:w="7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</w:rPr>
            </w:pPr>
            <w:r w:rsidRPr="00220A65">
              <w:rPr>
                <w:rFonts w:cs="Times New Roman"/>
              </w:rPr>
              <w:t xml:space="preserve">Fabrycznie nowa 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>2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</w:rPr>
            </w:pPr>
            <w:r w:rsidRPr="00220A65">
              <w:rPr>
                <w:rFonts w:cs="Times New Roman"/>
              </w:rPr>
              <w:t>4 cylindrowy silnik z wtryskiem bezpośrednim chłodzony wodą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>3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  <w:color w:val="FF0000"/>
              </w:rPr>
            </w:pPr>
            <w:r w:rsidRPr="00220A65">
              <w:rPr>
                <w:rFonts w:cs="Times New Roman"/>
              </w:rPr>
              <w:t xml:space="preserve">Moc silnika minimum 55 KM </w:t>
            </w:r>
          </w:p>
        </w:tc>
      </w:tr>
      <w:tr w:rsidR="005931BC" w:rsidRPr="001B7F38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>4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  <w:color w:val="FF0000"/>
                <w:lang w:val="en-US"/>
              </w:rPr>
            </w:pPr>
            <w:r w:rsidRPr="00220A65">
              <w:rPr>
                <w:rFonts w:cs="Times New Roman"/>
                <w:lang w:val="en-US"/>
              </w:rPr>
              <w:t xml:space="preserve">Emisja spalin minimum Stage </w:t>
            </w:r>
            <w:proofErr w:type="spellStart"/>
            <w:r w:rsidRPr="00220A65">
              <w:rPr>
                <w:rFonts w:cs="Times New Roman"/>
                <w:lang w:val="en-US"/>
              </w:rPr>
              <w:t>IIIb</w:t>
            </w:r>
            <w:proofErr w:type="spellEnd"/>
            <w:r w:rsidRPr="00220A65">
              <w:rPr>
                <w:rFonts w:cs="Times New Roman"/>
                <w:lang w:val="en-US"/>
              </w:rPr>
              <w:t>/Tier 4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>5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</w:rPr>
            </w:pPr>
            <w:r w:rsidRPr="00220A65">
              <w:rPr>
                <w:rFonts w:cs="Times New Roman"/>
              </w:rPr>
              <w:t xml:space="preserve">UKŁAD HYDRAULICZNY </w:t>
            </w:r>
          </w:p>
          <w:p w:rsidR="005931BC" w:rsidRPr="00220A65" w:rsidRDefault="005931BC" w:rsidP="005931BC">
            <w:pPr>
              <w:ind w:left="175" w:hanging="175"/>
              <w:rPr>
                <w:rFonts w:cs="Times New Roman"/>
              </w:rPr>
            </w:pPr>
            <w:r w:rsidRPr="00220A65">
              <w:rPr>
                <w:rFonts w:cs="Times New Roman"/>
              </w:rPr>
              <w:t xml:space="preserve">- obwody dodatkowe z proporcjonalnym sterowaniem; </w:t>
            </w:r>
          </w:p>
          <w:p w:rsidR="005931BC" w:rsidRPr="00220A65" w:rsidRDefault="005931BC" w:rsidP="005931BC">
            <w:pPr>
              <w:ind w:left="175" w:hanging="175"/>
              <w:rPr>
                <w:rFonts w:cs="Times New Roman"/>
              </w:rPr>
            </w:pPr>
            <w:r w:rsidRPr="00220A65">
              <w:rPr>
                <w:rFonts w:cs="Times New Roman"/>
              </w:rPr>
              <w:t>- pompa główna  tłokowa o zmiennym wydatku zasilająca ramiona wysięgnika, ramienia, łyżki i jazdy  o wydatku minimum 100 l/min;</w:t>
            </w:r>
          </w:p>
          <w:p w:rsidR="005931BC" w:rsidRPr="00220A65" w:rsidRDefault="005931BC" w:rsidP="005931BC">
            <w:pPr>
              <w:ind w:left="175" w:hanging="175"/>
              <w:rPr>
                <w:rFonts w:cs="Times New Roman"/>
              </w:rPr>
            </w:pPr>
            <w:r w:rsidRPr="00220A65">
              <w:rPr>
                <w:rFonts w:cs="Times New Roman"/>
              </w:rPr>
              <w:t>- automatyczne hamowanie i bezczynne wyłączanie.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>6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</w:rPr>
            </w:pPr>
            <w:r w:rsidRPr="00220A65">
              <w:rPr>
                <w:rFonts w:cs="Times New Roman"/>
              </w:rPr>
              <w:t>Gąsienice gumowe o szerokości minimum 400 mm maximum 500 mm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>7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  <w:color w:val="FF0000"/>
              </w:rPr>
            </w:pPr>
            <w:r w:rsidRPr="00220A65">
              <w:rPr>
                <w:rFonts w:cs="Times New Roman"/>
              </w:rPr>
              <w:t>Układ napędowy hydrostatyczny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>8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</w:rPr>
            </w:pPr>
            <w:r w:rsidRPr="00220A65">
              <w:rPr>
                <w:rFonts w:cs="Times New Roman"/>
              </w:rPr>
              <w:t>Przedni lemiesz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220A65">
              <w:rPr>
                <w:rFonts w:cs="Times New Roman"/>
              </w:rPr>
              <w:t>9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1B7F38">
            <w:pPr>
              <w:rPr>
                <w:rFonts w:cs="Times New Roman"/>
              </w:rPr>
            </w:pPr>
            <w:r w:rsidRPr="00220A65">
              <w:rPr>
                <w:rFonts w:cs="Times New Roman"/>
              </w:rPr>
              <w:t>Długość bez łyżki minimum 3,5 m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6A0D31" w:rsidP="005931BC">
            <w:pPr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</w:rPr>
            </w:pPr>
            <w:r w:rsidRPr="00220A65">
              <w:rPr>
                <w:rFonts w:cs="Times New Roman"/>
              </w:rPr>
              <w:t>Kabina:</w:t>
            </w:r>
          </w:p>
          <w:p w:rsidR="005931BC" w:rsidRPr="00220A65" w:rsidRDefault="005931BC" w:rsidP="005931BC">
            <w:pPr>
              <w:rPr>
                <w:rFonts w:cs="Times New Roman"/>
              </w:rPr>
            </w:pPr>
            <w:r w:rsidRPr="00220A65">
              <w:rPr>
                <w:rFonts w:cs="Times New Roman"/>
              </w:rPr>
              <w:t xml:space="preserve">- ogrzewana, klimatyzowana, fotel pneumatyczny; </w:t>
            </w:r>
          </w:p>
          <w:p w:rsidR="005931BC" w:rsidRPr="00220A65" w:rsidRDefault="005931BC" w:rsidP="005931BC">
            <w:pPr>
              <w:ind w:left="175" w:hanging="141"/>
              <w:rPr>
                <w:rFonts w:cs="Times New Roman"/>
              </w:rPr>
            </w:pPr>
            <w:r w:rsidRPr="00220A65">
              <w:rPr>
                <w:rFonts w:cs="Times New Roman"/>
              </w:rPr>
              <w:t xml:space="preserve">- wielofunkcyjny monitor z kolorowym wyświetlaczem LCD </w:t>
            </w:r>
            <w:r w:rsidRPr="00220A65">
              <w:rPr>
                <w:rFonts w:cs="Times New Roman"/>
              </w:rPr>
              <w:br/>
              <w:t>o wysokiej rozdzielczości.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6A0D31" w:rsidP="005931BC">
            <w:pPr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</w:rPr>
            </w:pPr>
            <w:r w:rsidRPr="00220A65">
              <w:rPr>
                <w:rFonts w:cs="Times New Roman"/>
              </w:rPr>
              <w:t>Łyżka standardowa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6A0D31" w:rsidP="005931BC">
            <w:pPr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  <w:color w:val="FF0000"/>
              </w:rPr>
            </w:pPr>
            <w:r w:rsidRPr="00220A65">
              <w:rPr>
                <w:rFonts w:cs="Times New Roman"/>
              </w:rPr>
              <w:t>Fabryczne narzędzia eksploatacyjne</w:t>
            </w:r>
          </w:p>
        </w:tc>
      </w:tr>
      <w:tr w:rsidR="005931BC" w:rsidRPr="00220A65" w:rsidTr="00C56FD7">
        <w:tc>
          <w:tcPr>
            <w:tcW w:w="6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6A0D31" w:rsidP="005931BC">
            <w:pPr>
              <w:suppressLineNumbers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75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220A65" w:rsidRDefault="005931BC" w:rsidP="005931BC">
            <w:pPr>
              <w:rPr>
                <w:rFonts w:cs="Times New Roman"/>
                <w:color w:val="FF0000"/>
              </w:rPr>
            </w:pPr>
            <w:r w:rsidRPr="00220A65">
              <w:rPr>
                <w:rFonts w:cs="Times New Roman"/>
              </w:rPr>
              <w:t xml:space="preserve">Oświetlenie standardowe </w:t>
            </w:r>
          </w:p>
        </w:tc>
      </w:tr>
    </w:tbl>
    <w:p w:rsidR="005931BC" w:rsidRPr="005931BC" w:rsidRDefault="005931BC" w:rsidP="005931BC">
      <w:pPr>
        <w:ind w:left="1353"/>
        <w:jc w:val="both"/>
        <w:rPr>
          <w:rFonts w:ascii="Calibri" w:hAnsi="Calibri" w:cs="Arial"/>
          <w:b/>
        </w:rPr>
      </w:pPr>
    </w:p>
    <w:p w:rsidR="005931BC" w:rsidRPr="005931BC" w:rsidRDefault="005931BC" w:rsidP="005931BC">
      <w:pPr>
        <w:jc w:val="both"/>
        <w:rPr>
          <w:b/>
        </w:rPr>
      </w:pPr>
    </w:p>
    <w:p w:rsidR="005931BC" w:rsidRDefault="005931BC" w:rsidP="005931BC">
      <w:pPr>
        <w:jc w:val="center"/>
        <w:rPr>
          <w:rFonts w:ascii="Calibri" w:hAnsi="Calibri" w:cs="Arial"/>
          <w:b/>
          <w:bCs/>
        </w:rPr>
      </w:pPr>
    </w:p>
    <w:p w:rsidR="005931BC" w:rsidRDefault="005931BC" w:rsidP="005931BC">
      <w:pPr>
        <w:jc w:val="center"/>
        <w:rPr>
          <w:rFonts w:ascii="Calibri" w:hAnsi="Calibri" w:cs="Arial"/>
          <w:b/>
          <w:bCs/>
        </w:rPr>
      </w:pPr>
    </w:p>
    <w:p w:rsidR="005931BC" w:rsidRDefault="005931BC">
      <w:pPr>
        <w:suppressAutoHyphens w:val="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br w:type="page"/>
      </w:r>
    </w:p>
    <w:p w:rsidR="005931BC" w:rsidRPr="003732FB" w:rsidRDefault="00220A65" w:rsidP="00220A65">
      <w:pPr>
        <w:ind w:left="780" w:hanging="496"/>
        <w:rPr>
          <w:rFonts w:cs="Times New Roman"/>
          <w:color w:val="000000"/>
          <w:szCs w:val="21"/>
          <w:shd w:val="clear" w:color="auto" w:fill="FFFFFF"/>
        </w:rPr>
      </w:pPr>
      <w:r w:rsidRPr="003732FB">
        <w:rPr>
          <w:rFonts w:cs="Times New Roman"/>
          <w:b/>
          <w:bCs/>
        </w:rPr>
        <w:lastRenderedPageBreak/>
        <w:t>OPIS PRZEDMIOTU ZAMÓWIENIA DLA CZ. 4 i 5</w:t>
      </w:r>
    </w:p>
    <w:p w:rsidR="00220A65" w:rsidRDefault="00220A65" w:rsidP="00220A65">
      <w:pPr>
        <w:ind w:firstLine="284"/>
        <w:rPr>
          <w:b/>
        </w:rPr>
      </w:pPr>
    </w:p>
    <w:p w:rsidR="005931BC" w:rsidRPr="005931BC" w:rsidRDefault="005931BC" w:rsidP="00220A65">
      <w:pPr>
        <w:ind w:firstLine="284"/>
        <w:rPr>
          <w:b/>
        </w:rPr>
      </w:pPr>
      <w:r w:rsidRPr="005931BC">
        <w:rPr>
          <w:b/>
        </w:rPr>
        <w:t>Koparko – ładowarka</w:t>
      </w:r>
    </w:p>
    <w:p w:rsidR="005931BC" w:rsidRPr="005931BC" w:rsidRDefault="005931BC" w:rsidP="005931BC">
      <w:pPr>
        <w:jc w:val="center"/>
        <w:rPr>
          <w:rFonts w:ascii="Calibri" w:hAnsi="Calibri" w:cs="Arial"/>
        </w:rPr>
      </w:pPr>
    </w:p>
    <w:tbl>
      <w:tblPr>
        <w:tblW w:w="9355" w:type="dxa"/>
        <w:tblInd w:w="3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8646"/>
      </w:tblGrid>
      <w:tr w:rsidR="005931BC" w:rsidRPr="00E04EF6" w:rsidTr="006D08A7">
        <w:tc>
          <w:tcPr>
            <w:tcW w:w="9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5931BC">
            <w:pPr>
              <w:jc w:val="center"/>
              <w:rPr>
                <w:rFonts w:cs="Times New Roman"/>
              </w:rPr>
            </w:pPr>
            <w:r w:rsidRPr="00E04EF6">
              <w:rPr>
                <w:rFonts w:cs="Times New Roman"/>
              </w:rPr>
              <w:t xml:space="preserve">Wymagania techniczne: </w:t>
            </w:r>
          </w:p>
        </w:tc>
      </w:tr>
      <w:tr w:rsidR="005931BC" w:rsidRPr="00E04EF6" w:rsidTr="00493088">
        <w:trPr>
          <w:trHeight w:val="51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5931BC">
            <w:pPr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493088">
            <w:pPr>
              <w:widowControl/>
              <w:suppressAutoHyphens w:val="0"/>
              <w:autoSpaceDN/>
              <w:spacing w:after="160" w:line="259" w:lineRule="auto"/>
              <w:ind w:left="780" w:hanging="552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Koparka fabrycznie nowa</w:t>
            </w:r>
          </w:p>
        </w:tc>
      </w:tr>
      <w:tr w:rsidR="005931BC" w:rsidRPr="00E04EF6" w:rsidTr="006D08A7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E04EF6">
              <w:rPr>
                <w:rFonts w:cs="Times New Roman"/>
              </w:rPr>
              <w:t>1</w:t>
            </w:r>
          </w:p>
        </w:tc>
        <w:tc>
          <w:tcPr>
            <w:tcW w:w="8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6D08A7">
            <w:pPr>
              <w:widowControl/>
              <w:suppressAutoHyphens w:val="0"/>
              <w:autoSpaceDN/>
              <w:spacing w:after="160" w:line="259" w:lineRule="auto"/>
              <w:ind w:left="780" w:hanging="552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UKŁAD NAPĘDOWY: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silnik wysokoprężny spełniający normy emisji spalin min</w:t>
            </w:r>
            <w:r w:rsidR="00493088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.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 IIIB;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moc maksymalna minimum 100 KM;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napęd na dwie osie;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skrzynia biegów automatyczna lub półautomatyczna</w:t>
            </w:r>
            <w:r w:rsidR="00220A65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,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 min. 4 biegi w przód;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blokada tylnego mostu;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dwa niezależne układy hamowania; 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4"/>
              </w:numPr>
              <w:suppressAutoHyphens w:val="0"/>
              <w:autoSpaceDN/>
              <w:spacing w:line="259" w:lineRule="auto"/>
              <w:ind w:left="511" w:hanging="284"/>
              <w:textAlignment w:val="auto"/>
              <w:rPr>
                <w:rFonts w:cs="Times New Roman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opony na obu osiach w równym rozmiarze, nadające się do poruszania po drogach publicznych.</w:t>
            </w:r>
            <w:r w:rsidR="006D08A7" w:rsidRPr="00E04EF6">
              <w:rPr>
                <w:rFonts w:cs="Times New Roman"/>
              </w:rPr>
              <w:t xml:space="preserve"> </w:t>
            </w:r>
          </w:p>
        </w:tc>
      </w:tr>
      <w:tr w:rsidR="005931BC" w:rsidRPr="00E04EF6" w:rsidTr="006D08A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E04EF6">
              <w:rPr>
                <w:rFonts w:cs="Times New Roman"/>
              </w:rPr>
              <w:t>2</w:t>
            </w: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6D08A7">
            <w:pPr>
              <w:widowControl/>
              <w:suppressAutoHyphens w:val="0"/>
              <w:autoSpaceDN/>
              <w:spacing w:after="160" w:line="259" w:lineRule="auto"/>
              <w:ind w:left="780" w:hanging="552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HYDRAULIKA: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pompa wielotłoczkowa o zmiennym wydatku;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przepływ maksymalny minimum 150 l/min;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ciśnienie maksymalne minimum 200 bar</w:t>
            </w:r>
            <w:r w:rsidR="00220A65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ów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linia do młota na ramieniu koparkowym;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stabilizatory tylne niezależne, wysuwane hydraulicznie. </w:t>
            </w:r>
          </w:p>
        </w:tc>
      </w:tr>
      <w:tr w:rsidR="005931BC" w:rsidRPr="00E04EF6" w:rsidTr="006D08A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E04EF6">
              <w:rPr>
                <w:rFonts w:cs="Times New Roman"/>
              </w:rPr>
              <w:t>3</w:t>
            </w: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6D08A7">
            <w:pPr>
              <w:ind w:left="709" w:hanging="481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RAMIĘ KOPARKOWE: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zmiennej długości rozsuwane hydraulicznie (teleskopowe);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kąt obrotu ramienia łyżki min. 180°;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sterowanie za pomocą joysticków;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głębokość kopania minimum 4000 mm;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szybkozłącze koparkowe mechaniczne; 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łyżki kopiące - min. 2 sztuki o szerokości w zakresie od 300 do 600 mm +/- 10%;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łyżka skarpowa o szerokości 150 cm;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łyżka kosząca o szerokości 200</w:t>
            </w:r>
            <w:r w:rsidR="00220A65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- 250 cm;</w:t>
            </w:r>
          </w:p>
          <w:p w:rsidR="005931BC" w:rsidRPr="00E04EF6" w:rsidRDefault="005931BC" w:rsidP="006D08A7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łyżka odmulająca.</w:t>
            </w:r>
          </w:p>
        </w:tc>
      </w:tr>
      <w:tr w:rsidR="005931BC" w:rsidRPr="00E04EF6" w:rsidTr="006D08A7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5931BC">
            <w:pPr>
              <w:suppressLineNumbers/>
              <w:jc w:val="center"/>
              <w:rPr>
                <w:rFonts w:cs="Times New Roman"/>
              </w:rPr>
            </w:pPr>
            <w:r w:rsidRPr="00E04EF6">
              <w:rPr>
                <w:rFonts w:cs="Times New Roman"/>
              </w:rPr>
              <w:t>4</w:t>
            </w:r>
          </w:p>
        </w:tc>
        <w:tc>
          <w:tcPr>
            <w:tcW w:w="86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6D08A7">
            <w:pPr>
              <w:spacing w:after="160" w:line="259" w:lineRule="auto"/>
              <w:ind w:left="709" w:hanging="481"/>
              <w:rPr>
                <w:rFonts w:eastAsia="Calibri" w:cs="Times New Roman"/>
                <w:b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eastAsia="Calibri" w:cs="Times New Roman"/>
                <w:b/>
                <w:color w:val="000000"/>
                <w:szCs w:val="21"/>
                <w:shd w:val="clear" w:color="auto" w:fill="FFFFFF"/>
              </w:rPr>
              <w:t>RAMIĘ ŁADOWARKOWE:</w:t>
            </w:r>
          </w:p>
          <w:p w:rsidR="005931BC" w:rsidRPr="00E04EF6" w:rsidRDefault="005931BC" w:rsidP="00E04EF6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łyżka dzielona (otwierana) wielofunkcyjna o pojemności min. 1,0 m3 (tolerancja 0,05m3) z możliwością spychania, ładowania, kopania, chwytania rozściełania i wyrównania wraz z widłami do palet, wyposażona w funkcję samopoziomowania;</w:t>
            </w:r>
          </w:p>
          <w:p w:rsidR="005931BC" w:rsidRPr="00E04EF6" w:rsidRDefault="005931BC" w:rsidP="00E04EF6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układ równoległego podnoszenia;</w:t>
            </w:r>
          </w:p>
          <w:p w:rsidR="005931BC" w:rsidRPr="00E04EF6" w:rsidRDefault="005931BC" w:rsidP="00E04EF6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układ stabilizacji ramienia w czasie jazdy;</w:t>
            </w:r>
          </w:p>
          <w:p w:rsidR="005931BC" w:rsidRPr="00E04EF6" w:rsidRDefault="005931BC" w:rsidP="00E04EF6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wysokość załadunku nie mniej niż 3,0 m;</w:t>
            </w:r>
          </w:p>
          <w:p w:rsidR="005931BC" w:rsidRPr="00E04EF6" w:rsidRDefault="005931BC" w:rsidP="00E04EF6">
            <w:pPr>
              <w:widowControl/>
              <w:numPr>
                <w:ilvl w:val="0"/>
                <w:numId w:val="5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 sterowanie za pomocą joysticka.</w:t>
            </w:r>
          </w:p>
          <w:p w:rsidR="005931BC" w:rsidRPr="00E04EF6" w:rsidRDefault="005931BC" w:rsidP="005931BC">
            <w:pPr>
              <w:rPr>
                <w:rFonts w:cs="Times New Roman"/>
              </w:rPr>
            </w:pPr>
          </w:p>
        </w:tc>
      </w:tr>
    </w:tbl>
    <w:p w:rsidR="006D08A7" w:rsidRPr="00AE3F4B" w:rsidRDefault="006D08A7">
      <w:pPr>
        <w:rPr>
          <w:rFonts w:ascii="Garamond" w:hAnsi="Garamond"/>
        </w:rPr>
      </w:pPr>
    </w:p>
    <w:tbl>
      <w:tblPr>
        <w:tblW w:w="9355" w:type="dxa"/>
        <w:tblInd w:w="35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8641"/>
      </w:tblGrid>
      <w:tr w:rsidR="006D08A7" w:rsidRPr="00E04EF6" w:rsidTr="007E2BD7">
        <w:trPr>
          <w:trHeight w:val="100"/>
        </w:trPr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</w:tcPr>
          <w:p w:rsidR="006D08A7" w:rsidRPr="00E04EF6" w:rsidRDefault="006D08A7" w:rsidP="006D08A7">
            <w:pPr>
              <w:suppressLineNumbers/>
              <w:jc w:val="center"/>
              <w:rPr>
                <w:rFonts w:cs="Times New Roman"/>
              </w:rPr>
            </w:pPr>
          </w:p>
        </w:tc>
        <w:tc>
          <w:tcPr>
            <w:tcW w:w="8641" w:type="dxa"/>
            <w:tcBorders>
              <w:left w:val="single" w:sz="4" w:space="0" w:color="auto"/>
            </w:tcBorders>
          </w:tcPr>
          <w:p w:rsidR="006D08A7" w:rsidRPr="00E04EF6" w:rsidRDefault="006D08A7" w:rsidP="006D08A7">
            <w:pPr>
              <w:suppressLineNumbers/>
              <w:jc w:val="center"/>
              <w:rPr>
                <w:rFonts w:cs="Times New Roman"/>
              </w:rPr>
            </w:pPr>
          </w:p>
        </w:tc>
      </w:tr>
      <w:tr w:rsidR="005931BC" w:rsidRPr="00E04EF6" w:rsidTr="007E2BD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2471"/>
        </w:trPr>
        <w:tc>
          <w:tcPr>
            <w:tcW w:w="714" w:type="dxa"/>
            <w:tcBorders>
              <w:left w:val="single" w:sz="4" w:space="0" w:color="auto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6D08A7">
            <w:pPr>
              <w:suppressLineNumbers/>
              <w:jc w:val="center"/>
              <w:rPr>
                <w:rFonts w:cs="Times New Roman"/>
              </w:rPr>
            </w:pPr>
            <w:r w:rsidRPr="00E04EF6">
              <w:rPr>
                <w:rFonts w:cs="Times New Roman"/>
              </w:rPr>
              <w:t>5</w:t>
            </w:r>
          </w:p>
        </w:tc>
        <w:tc>
          <w:tcPr>
            <w:tcW w:w="8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08A7" w:rsidRPr="00E04EF6" w:rsidRDefault="005931BC" w:rsidP="00493088">
            <w:pPr>
              <w:spacing w:after="160" w:line="259" w:lineRule="auto"/>
              <w:ind w:left="709" w:hanging="481"/>
              <w:rPr>
                <w:rFonts w:eastAsia="Calibri" w:cs="Times New Roman"/>
                <w:b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eastAsia="Calibri" w:cs="Times New Roman"/>
                <w:b/>
                <w:color w:val="000000"/>
                <w:szCs w:val="21"/>
                <w:shd w:val="clear" w:color="auto" w:fill="FFFFFF"/>
              </w:rPr>
              <w:t>KABINA:</w:t>
            </w:r>
          </w:p>
          <w:p w:rsidR="006D08A7" w:rsidRPr="00E04EF6" w:rsidRDefault="006D08A7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  <w:t>spełniająca wymagania konstrukcji ochronnej (certyfikowana ROPS/FOPS)</w:t>
            </w:r>
            <w:r w:rsidR="00493088" w:rsidRPr="00E04EF6"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  <w:br/>
            </w:r>
            <w:r w:rsidRPr="00E04EF6"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  <w:t>z obrotowym fotelem operatora;</w:t>
            </w:r>
          </w:p>
          <w:p w:rsidR="006D08A7" w:rsidRPr="00E04EF6" w:rsidRDefault="006D08A7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  <w:t>wyposażona w ogrzewanie i wentylację oraz klimatyzację;</w:t>
            </w:r>
          </w:p>
          <w:p w:rsidR="006D08A7" w:rsidRPr="00E04EF6" w:rsidRDefault="006D08A7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  <w:t>drzwi z obu stron;</w:t>
            </w:r>
          </w:p>
          <w:p w:rsidR="006D08A7" w:rsidRPr="00E04EF6" w:rsidRDefault="006D08A7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  <w:t>2 lusterka zewnętrzne;</w:t>
            </w:r>
          </w:p>
          <w:p w:rsidR="005931BC" w:rsidRPr="00E04EF6" w:rsidRDefault="006D08A7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eastAsia="Calibri" w:cs="Times New Roman"/>
                <w:color w:val="000000"/>
                <w:szCs w:val="21"/>
                <w:shd w:val="clear" w:color="auto" w:fill="FFFFFF"/>
              </w:rPr>
              <w:t>wyświetlacz LCD.</w:t>
            </w:r>
          </w:p>
        </w:tc>
      </w:tr>
      <w:tr w:rsidR="005931BC" w:rsidRPr="00E04EF6" w:rsidTr="007E2BD7">
        <w:tblPrEx>
          <w:tblBorders>
            <w:top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6D08A7">
            <w:pPr>
              <w:suppressLineNumbers/>
              <w:jc w:val="center"/>
              <w:rPr>
                <w:rFonts w:cs="Times New Roman"/>
              </w:rPr>
            </w:pPr>
            <w:r w:rsidRPr="00E04EF6">
              <w:rPr>
                <w:rFonts w:cs="Times New Roman"/>
              </w:rPr>
              <w:t>6</w:t>
            </w:r>
          </w:p>
        </w:tc>
        <w:tc>
          <w:tcPr>
            <w:tcW w:w="8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1BC" w:rsidRPr="00E04EF6" w:rsidRDefault="005931BC" w:rsidP="00493088">
            <w:pPr>
              <w:spacing w:after="160" w:line="259" w:lineRule="auto"/>
              <w:ind w:left="709" w:hanging="481"/>
              <w:rPr>
                <w:rFonts w:eastAsia="Calibri" w:cs="Times New Roman"/>
                <w:b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eastAsia="Calibri" w:cs="Times New Roman"/>
                <w:b/>
                <w:color w:val="000000"/>
                <w:szCs w:val="21"/>
                <w:shd w:val="clear" w:color="auto" w:fill="FFFFFF"/>
              </w:rPr>
              <w:t>POZOSTAŁE WYMAGANIA:</w:t>
            </w:r>
          </w:p>
          <w:p w:rsidR="005931BC" w:rsidRPr="00E04EF6" w:rsidRDefault="005931BC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błotniki kół przednich i tylnych;</w:t>
            </w:r>
          </w:p>
          <w:p w:rsidR="005931BC" w:rsidRPr="00E04EF6" w:rsidRDefault="005931BC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sz w:val="28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 skrzynka narzędziowa wyposażona;</w:t>
            </w:r>
          </w:p>
          <w:p w:rsidR="005931BC" w:rsidRPr="00E04EF6" w:rsidRDefault="005931BC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sygnał cofania;</w:t>
            </w:r>
          </w:p>
          <w:p w:rsidR="005931BC" w:rsidRPr="00E04EF6" w:rsidRDefault="005931BC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światło sygnalizacyjne (kolor pomarańczowy) 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br/>
              <w:t>zlokalizowane na dachu kabiny;</w:t>
            </w:r>
          </w:p>
          <w:p w:rsidR="005931BC" w:rsidRPr="00E04EF6" w:rsidRDefault="005931BC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światła robocze;</w:t>
            </w:r>
          </w:p>
          <w:p w:rsidR="005931BC" w:rsidRPr="00E04EF6" w:rsidRDefault="005931BC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oświetlenie drogowe;</w:t>
            </w:r>
          </w:p>
          <w:p w:rsidR="005931BC" w:rsidRPr="00E04EF6" w:rsidRDefault="005931BC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oferowany sprzęt (marka) </w:t>
            </w:r>
            <w:r w:rsidR="003724B9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dysponuje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 autoryzowany</w:t>
            </w:r>
            <w:r w:rsidR="003724B9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m na Polskę 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serwis</w:t>
            </w:r>
            <w:r w:rsidR="003724B9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em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 stacj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o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narny</w:t>
            </w:r>
            <w:r w:rsidR="003724B9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m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 i mobilny</w:t>
            </w:r>
            <w:r w:rsidR="003724B9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m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;</w:t>
            </w:r>
          </w:p>
          <w:p w:rsidR="005931BC" w:rsidRPr="00E04EF6" w:rsidRDefault="005931BC" w:rsidP="00493088">
            <w:pPr>
              <w:widowControl/>
              <w:numPr>
                <w:ilvl w:val="0"/>
                <w:numId w:val="6"/>
              </w:numPr>
              <w:suppressAutoHyphens w:val="0"/>
              <w:autoSpaceDN/>
              <w:spacing w:after="160" w:line="259" w:lineRule="auto"/>
              <w:ind w:left="512" w:hanging="284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instrukcja obsługi i katalog części zamiennych</w:t>
            </w:r>
            <w:r w:rsidR="00DD1CA0"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 xml:space="preserve"> </w:t>
            </w:r>
            <w:r w:rsidRPr="00E04EF6">
              <w:rPr>
                <w:rFonts w:cs="Times New Roman"/>
                <w:color w:val="000000"/>
                <w:szCs w:val="21"/>
                <w:shd w:val="clear" w:color="auto" w:fill="FFFFFF"/>
              </w:rPr>
              <w:t>w języku polskim,</w:t>
            </w:r>
          </w:p>
          <w:p w:rsidR="005931BC" w:rsidRPr="00E04EF6" w:rsidRDefault="005931BC" w:rsidP="00293973">
            <w:pPr>
              <w:widowControl/>
              <w:suppressAutoHyphens w:val="0"/>
              <w:autoSpaceDN/>
              <w:spacing w:after="160" w:line="259" w:lineRule="auto"/>
              <w:ind w:left="512"/>
              <w:contextualSpacing/>
              <w:textAlignment w:val="auto"/>
              <w:rPr>
                <w:rFonts w:cs="Times New Roman"/>
                <w:color w:val="000000"/>
                <w:szCs w:val="21"/>
                <w:shd w:val="clear" w:color="auto" w:fill="FFFFFF"/>
              </w:rPr>
            </w:pPr>
            <w:bookmarkStart w:id="0" w:name="_GoBack"/>
            <w:bookmarkEnd w:id="0"/>
          </w:p>
          <w:p w:rsidR="005931BC" w:rsidRPr="00E04EF6" w:rsidRDefault="005931BC" w:rsidP="006D08A7">
            <w:pPr>
              <w:rPr>
                <w:rFonts w:cs="Times New Roman"/>
              </w:rPr>
            </w:pPr>
          </w:p>
        </w:tc>
      </w:tr>
    </w:tbl>
    <w:p w:rsidR="00B818D3" w:rsidRPr="00040FEC" w:rsidRDefault="00B818D3" w:rsidP="001C61C4">
      <w:pPr>
        <w:pStyle w:val="Standard"/>
        <w:jc w:val="both"/>
        <w:rPr>
          <w:b/>
          <w:lang w:val="pl-PL"/>
        </w:rPr>
      </w:pPr>
    </w:p>
    <w:sectPr w:rsidR="00B818D3" w:rsidRPr="00040FEC" w:rsidSect="005931BC">
      <w:footerReference w:type="default" r:id="rId8"/>
      <w:pgSz w:w="11905" w:h="16837"/>
      <w:pgMar w:top="1135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266" w:rsidRDefault="006A6266">
      <w:r>
        <w:separator/>
      </w:r>
    </w:p>
  </w:endnote>
  <w:endnote w:type="continuationSeparator" w:id="0">
    <w:p w:rsidR="006A6266" w:rsidRDefault="006A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075" w:rsidRDefault="001714EF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93973">
      <w:rPr>
        <w:noProof/>
      </w:rPr>
      <w:t>4</w:t>
    </w:r>
    <w:r>
      <w:fldChar w:fldCharType="end"/>
    </w:r>
  </w:p>
  <w:p w:rsidR="00544075" w:rsidRDefault="006A62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266" w:rsidRDefault="006A6266">
      <w:r>
        <w:rPr>
          <w:color w:val="000000"/>
        </w:rPr>
        <w:separator/>
      </w:r>
    </w:p>
  </w:footnote>
  <w:footnote w:type="continuationSeparator" w:id="0">
    <w:p w:rsidR="006A6266" w:rsidRDefault="006A6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844"/>
    <w:multiLevelType w:val="multilevel"/>
    <w:tmpl w:val="D22680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08BE1F3E"/>
    <w:multiLevelType w:val="hybridMultilevel"/>
    <w:tmpl w:val="98BAA358"/>
    <w:lvl w:ilvl="0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">
    <w:nsid w:val="2D5D0F68"/>
    <w:multiLevelType w:val="multilevel"/>
    <w:tmpl w:val="94FC0A1C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3">
    <w:nsid w:val="3E31164B"/>
    <w:multiLevelType w:val="hybridMultilevel"/>
    <w:tmpl w:val="8ECC8D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06D0908"/>
    <w:multiLevelType w:val="hybridMultilevel"/>
    <w:tmpl w:val="3D96FB4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">
    <w:nsid w:val="74744D0D"/>
    <w:multiLevelType w:val="hybridMultilevel"/>
    <w:tmpl w:val="578E767E"/>
    <w:lvl w:ilvl="0" w:tplc="04150001">
      <w:start w:val="1"/>
      <w:numFmt w:val="bullet"/>
      <w:lvlText w:val=""/>
      <w:lvlJc w:val="left"/>
      <w:pPr>
        <w:ind w:left="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6">
    <w:nsid w:val="78941DD2"/>
    <w:multiLevelType w:val="hybridMultilevel"/>
    <w:tmpl w:val="9800CAF4"/>
    <w:lvl w:ilvl="0" w:tplc="0415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28"/>
    <w:rsid w:val="0000204E"/>
    <w:rsid w:val="00017889"/>
    <w:rsid w:val="00035ECC"/>
    <w:rsid w:val="00040FEC"/>
    <w:rsid w:val="00081018"/>
    <w:rsid w:val="00091ED9"/>
    <w:rsid w:val="000B1331"/>
    <w:rsid w:val="000B62FF"/>
    <w:rsid w:val="000C012F"/>
    <w:rsid w:val="000D7F4A"/>
    <w:rsid w:val="00166700"/>
    <w:rsid w:val="00167F65"/>
    <w:rsid w:val="001714EF"/>
    <w:rsid w:val="00177AE7"/>
    <w:rsid w:val="00182F80"/>
    <w:rsid w:val="001A1176"/>
    <w:rsid w:val="001B7F38"/>
    <w:rsid w:val="001C5328"/>
    <w:rsid w:val="001C61C4"/>
    <w:rsid w:val="00220A65"/>
    <w:rsid w:val="0029197A"/>
    <w:rsid w:val="00293973"/>
    <w:rsid w:val="003507EE"/>
    <w:rsid w:val="00370F2D"/>
    <w:rsid w:val="003724B9"/>
    <w:rsid w:val="003732FB"/>
    <w:rsid w:val="003C51B4"/>
    <w:rsid w:val="003E06D2"/>
    <w:rsid w:val="003E1372"/>
    <w:rsid w:val="00440092"/>
    <w:rsid w:val="0044017C"/>
    <w:rsid w:val="00460D53"/>
    <w:rsid w:val="00485ADC"/>
    <w:rsid w:val="00493088"/>
    <w:rsid w:val="004A0DDE"/>
    <w:rsid w:val="00511742"/>
    <w:rsid w:val="00520A16"/>
    <w:rsid w:val="005931BC"/>
    <w:rsid w:val="005E7043"/>
    <w:rsid w:val="00655D8F"/>
    <w:rsid w:val="00665477"/>
    <w:rsid w:val="00672BC5"/>
    <w:rsid w:val="006A0D31"/>
    <w:rsid w:val="006A6266"/>
    <w:rsid w:val="006D08A7"/>
    <w:rsid w:val="0076007F"/>
    <w:rsid w:val="00792A92"/>
    <w:rsid w:val="007B697E"/>
    <w:rsid w:val="007E09E3"/>
    <w:rsid w:val="007E2BD7"/>
    <w:rsid w:val="0084498D"/>
    <w:rsid w:val="008454ED"/>
    <w:rsid w:val="008C0592"/>
    <w:rsid w:val="008D5270"/>
    <w:rsid w:val="00904477"/>
    <w:rsid w:val="00927A2A"/>
    <w:rsid w:val="00933775"/>
    <w:rsid w:val="0093513C"/>
    <w:rsid w:val="009606E4"/>
    <w:rsid w:val="009757C9"/>
    <w:rsid w:val="00A04888"/>
    <w:rsid w:val="00A41033"/>
    <w:rsid w:val="00AE3F4B"/>
    <w:rsid w:val="00B024DF"/>
    <w:rsid w:val="00B41FC6"/>
    <w:rsid w:val="00B818D3"/>
    <w:rsid w:val="00B92BFD"/>
    <w:rsid w:val="00BF17CC"/>
    <w:rsid w:val="00C2532E"/>
    <w:rsid w:val="00C56FD7"/>
    <w:rsid w:val="00CF2A36"/>
    <w:rsid w:val="00D5507F"/>
    <w:rsid w:val="00D8748C"/>
    <w:rsid w:val="00DD1CA0"/>
    <w:rsid w:val="00DF066E"/>
    <w:rsid w:val="00E0386F"/>
    <w:rsid w:val="00E04EF6"/>
    <w:rsid w:val="00E57F8D"/>
    <w:rsid w:val="00E87F2F"/>
    <w:rsid w:val="00E90208"/>
    <w:rsid w:val="00EA5BED"/>
    <w:rsid w:val="00F2574C"/>
    <w:rsid w:val="00F45854"/>
    <w:rsid w:val="00F579D0"/>
    <w:rsid w:val="00FB4D9B"/>
    <w:rsid w:val="00FD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pPr>
      <w:ind w:left="720"/>
    </w:pPr>
  </w:style>
  <w:style w:type="character" w:customStyle="1" w:styleId="StopkaZnak">
    <w:name w:val="Stopka Znak"/>
    <w:basedOn w:val="Domylnaczcionkaakapitu"/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customStyle="1" w:styleId="NumberingSymbols">
    <w:name w:val="Numbering Symbols"/>
  </w:style>
  <w:style w:type="paragraph" w:styleId="Zwykytekst">
    <w:name w:val="Plain Text"/>
    <w:basedOn w:val="Normalny"/>
    <w:link w:val="ZwykytekstZnak"/>
    <w:uiPriority w:val="99"/>
    <w:unhideWhenUsed/>
    <w:rsid w:val="00E87F2F"/>
    <w:pPr>
      <w:widowControl/>
      <w:suppressAutoHyphens w:val="0"/>
      <w:autoSpaceDN/>
      <w:textAlignment w:val="auto"/>
    </w:pPr>
    <w:rPr>
      <w:rFonts w:ascii="Consolas" w:eastAsiaTheme="minorHAnsi" w:hAnsi="Consolas" w:cs="Consolas"/>
      <w:kern w:val="0"/>
      <w:sz w:val="21"/>
      <w:szCs w:val="21"/>
      <w:lang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7F2F"/>
    <w:rPr>
      <w:rFonts w:ascii="Consolas" w:eastAsiaTheme="minorHAnsi" w:hAnsi="Consolas" w:cs="Consolas"/>
      <w:kern w:val="0"/>
      <w:sz w:val="21"/>
      <w:szCs w:val="21"/>
      <w:lang w:val="pl-PL" w:eastAsia="pl-PL" w:bidi="ar-SA"/>
    </w:rPr>
  </w:style>
  <w:style w:type="paragraph" w:styleId="Bezodstpw">
    <w:name w:val="No Spacing"/>
    <w:basedOn w:val="Normalny"/>
    <w:uiPriority w:val="1"/>
    <w:qFormat/>
    <w:rsid w:val="00BF17CC"/>
    <w:pPr>
      <w:widowControl/>
      <w:suppressAutoHyphens w:val="0"/>
      <w:autoSpaceDN/>
      <w:textAlignment w:val="auto"/>
    </w:pPr>
    <w:rPr>
      <w:rFonts w:eastAsia="Calibri" w:cs="Times New Roman"/>
      <w:kern w:val="0"/>
      <w:lang w:eastAsia="pl-PL" w:bidi="ar-SA"/>
    </w:rPr>
  </w:style>
  <w:style w:type="character" w:customStyle="1" w:styleId="apple-tab-span">
    <w:name w:val="apple-tab-span"/>
    <w:basedOn w:val="Domylnaczcionkaakapitu"/>
    <w:rsid w:val="00BF17CC"/>
  </w:style>
  <w:style w:type="table" w:styleId="Tabela-Siatka">
    <w:name w:val="Table Grid"/>
    <w:basedOn w:val="Standardowy"/>
    <w:uiPriority w:val="59"/>
    <w:rsid w:val="0093513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RZGW</dc:creator>
  <cp:lastModifiedBy>Sławomir Kowalczyk</cp:lastModifiedBy>
  <cp:revision>3</cp:revision>
  <cp:lastPrinted>2019-01-10T07:47:00Z</cp:lastPrinted>
  <dcterms:created xsi:type="dcterms:W3CDTF">2019-01-17T09:39:00Z</dcterms:created>
  <dcterms:modified xsi:type="dcterms:W3CDTF">2019-01-17T09:42:00Z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